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FD" w:rsidRPr="009350FD" w:rsidRDefault="009350FD" w:rsidP="009350FD">
      <w:pPr>
        <w:pStyle w:val="Heading1"/>
      </w:pPr>
      <w:r w:rsidRPr="009350FD">
        <w:t>THE GENERAL PUBLIC</w:t>
      </w:r>
    </w:p>
    <w:p w:rsidR="002A338E" w:rsidRPr="002A338E" w:rsidRDefault="009350FD" w:rsidP="002A338E">
      <w:pPr>
        <w:pStyle w:val="Heading2"/>
      </w:pPr>
      <w:r w:rsidRPr="009350FD">
        <w:t>LIST OF THE PROJECTS IMPLEMENTED IN THE FINANCIAL YEAR 2025-2026</w:t>
      </w:r>
    </w:p>
    <w:tbl>
      <w:tblPr>
        <w:tblStyle w:val="ListTable4Accent1"/>
        <w:tblW w:w="16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7785"/>
        <w:gridCol w:w="3850"/>
        <w:gridCol w:w="3833"/>
      </w:tblGrid>
      <w:tr w:rsidR="002A338E" w:rsidRPr="002A338E" w:rsidTr="002A338E">
        <w:trPr>
          <w:cnfStyle w:val="100000000000"/>
          <w:trHeight w:val="600"/>
          <w:jc w:val="center"/>
        </w:trPr>
        <w:tc>
          <w:tcPr>
            <w:cnfStyle w:val="001000000000"/>
            <w:tcW w:w="57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2A338E" w:rsidRPr="002A338E" w:rsidRDefault="002A338E">
            <w:pPr>
              <w:rPr>
                <w:sz w:val="28"/>
                <w:szCs w:val="28"/>
              </w:rPr>
            </w:pPr>
            <w:bookmarkStart w:id="0" w:name="_Hlk96334014" w:colFirst="1" w:colLast="3"/>
            <w:r w:rsidRPr="002A338E">
              <w:rPr>
                <w:sz w:val="28"/>
                <w:szCs w:val="28"/>
                <w:lang w:val="en-US"/>
              </w:rPr>
              <w:t xml:space="preserve">No </w:t>
            </w:r>
          </w:p>
        </w:tc>
        <w:tc>
          <w:tcPr>
            <w:tcW w:w="7785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A338E" w:rsidRPr="002A338E" w:rsidRDefault="002A338E">
            <w:pPr>
              <w:cnfStyle w:val="1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Subject of procurement </w:t>
            </w:r>
          </w:p>
        </w:tc>
        <w:tc>
          <w:tcPr>
            <w:tcW w:w="385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A338E" w:rsidRPr="002A338E" w:rsidRDefault="002A338E">
            <w:pPr>
              <w:cnfStyle w:val="1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CONTRACTOR/SERVICE PROVIDER </w:t>
            </w:r>
          </w:p>
        </w:tc>
        <w:tc>
          <w:tcPr>
            <w:tcW w:w="383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A338E" w:rsidRPr="002A338E" w:rsidRDefault="002A338E">
            <w:pPr>
              <w:cnfStyle w:val="1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CONTRACT PRICE </w:t>
            </w:r>
          </w:p>
        </w:tc>
      </w:tr>
      <w:tr w:rsidR="002A338E" w:rsidRPr="002A338E" w:rsidTr="002A338E">
        <w:trPr>
          <w:cnfStyle w:val="000000100000"/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Completion of Kira Health Center IV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Ms. Spring Professionals Co. Ltd. 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697,754,699/= 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 xml:space="preserve">Completion of the Construction of Kirinya HC III through construction of a retaining wall, VIP latrine, Incinerator, medical waste pit and placenta pit)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iCs/>
                <w:sz w:val="28"/>
                <w:szCs w:val="28"/>
                <w:lang w:val="en-US"/>
              </w:rPr>
              <w:t>Ms. Dolphins Consulting Engineers and Contractors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At a negotiated bid price of UGX 255,291,593/= 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 xml:space="preserve">Completion of the construction of Nsawo HC III through construction of a retaining wall, VIP latrine, Incinerator, medical waste pit and placenta pit)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Spring Professionals Company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541,422,837/= </w:t>
            </w:r>
          </w:p>
        </w:tc>
      </w:tr>
      <w:tr w:rsidR="002A338E" w:rsidRPr="002A338E" w:rsidTr="002A338E">
        <w:trPr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Construction of 2 class room block at Buwaate C/U Primary school Under Kira Division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Kimu Construction Company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116,600,555/= VAT Incl. 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Construction of 2 units of 5-stance lined pit latrine at Kireka CU primary School under Namugongo Division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Moserena Investments Limited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63,999,872/= VAT Incl.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Construction of 2-unit teacher's Quarters at Kirinya C/U Primary school Under Bweyogerere Division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Moserena Investments Limited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131,858,717/= VAT Incl.</w:t>
            </w:r>
          </w:p>
        </w:tc>
      </w:tr>
      <w:tr w:rsidR="002A338E" w:rsidRPr="002A338E" w:rsidTr="002A338E">
        <w:trPr>
          <w:cnfStyle w:val="000000100000"/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Construction of a 2 Classroom block with an office at Kitukutwe C/U P/S   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Cross Land Construction Co.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122,945,443/= VAT Incl.</w:t>
            </w:r>
          </w:p>
        </w:tc>
      </w:tr>
      <w:tr w:rsidR="002A338E" w:rsidRPr="002A338E" w:rsidTr="002A338E">
        <w:trPr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Construction of a 2- unit Staff Quarters at Kamuli C/U PS Under Education dep’t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Ms. Hest Engineering Company Ltd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129,898,371/= VAT Incl.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Construction of a 2- unit Staff Quarters at Melissa P/s Under Education dep’t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Meak Construction Engineering Services Limited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133,522,099/= VAT Incl.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Construction of a 5-stance lined pit latrine at Kireka army primary school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iCs/>
                <w:sz w:val="28"/>
                <w:szCs w:val="28"/>
                <w:lang w:val="en-US"/>
              </w:rPr>
              <w:t xml:space="preserve">Ms.Meak Construction Engineering Services Limited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34,026,001/=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t>Construction of a box culvert at Walufumbe Under Works Dep't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Ms. Newton Construction Ltd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487,102,938/= VAT Incl.</w:t>
            </w:r>
          </w:p>
        </w:tc>
      </w:tr>
      <w:tr w:rsidR="002A338E" w:rsidRPr="002A338E" w:rsidTr="002A338E">
        <w:trPr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t xml:space="preserve">Construction of Kira Municipal Council Administration block 1st </w:t>
            </w:r>
            <w:r w:rsidRPr="002A338E">
              <w:rPr>
                <w:sz w:val="28"/>
                <w:szCs w:val="28"/>
              </w:rPr>
              <w:lastRenderedPageBreak/>
              <w:t>floor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lastRenderedPageBreak/>
              <w:t>True Reflections Ltd.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t>UGX 788,085,909/=</w:t>
            </w:r>
          </w:p>
        </w:tc>
      </w:tr>
      <w:tr w:rsidR="002A338E" w:rsidRPr="002A338E" w:rsidTr="002A338E">
        <w:trPr>
          <w:cnfStyle w:val="000000100000"/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Consultancy Service for detailed Road Condition and Infrastructure Inventory Survey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Air Water Earth Consult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59,570,000/=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Consultancy Service for preparation and development of a digital Road data inventory for Kira Ward and Kimwanyi Ward In Kira Division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Queens Land and Leeds Consulting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115,686,000/=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 xml:space="preserve">Consultancy service for preparation of the Municipal Urban greening strategy and a design for the pilot project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Vaal Africa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179,000,000/=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t>Consultancy services for development of a Disaster Risk and climate change expenditure review report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Nakanwagi Ritah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UGX 48,950,000/=</w:t>
            </w:r>
          </w:p>
        </w:tc>
      </w:tr>
      <w:tr w:rsidR="002A338E" w:rsidRPr="002A338E" w:rsidTr="002A338E">
        <w:trPr>
          <w:cnfStyle w:val="000000100000"/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Consultancy services for development of Abridged Municipal Strategic Plan 2025-26/2029-30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 xml:space="preserve">Ms. Mutyaba Raymond Micheal 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UGX. 42,400,000/=</w:t>
            </w:r>
          </w:p>
        </w:tc>
      </w:tr>
      <w:tr w:rsidR="002A338E" w:rsidRPr="002A338E" w:rsidTr="002A338E">
        <w:trPr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t>Consultancy services for development of Kira municipal council client charter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Ojulun Joreme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UGX. 49,865,000/=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Consultancy services for Environmental Audit for construction of selected Roads selected Under GKMA for Kira Municipal Council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Ms. Namsaj Professional &amp; Trusted Experts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UGX 97,000,000 /=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t xml:space="preserve">Enforcement of Revenue Collection from property rates from Kamuli ward: A, B, C and Naalya in Namugongo Division, Re- Advertisement 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iCs/>
                <w:sz w:val="28"/>
                <w:szCs w:val="28"/>
                <w:lang w:val="en-US"/>
              </w:rPr>
              <w:t xml:space="preserve">Ms. Continental Looks Limited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15% Commission on collection </w:t>
            </w:r>
          </w:p>
        </w:tc>
      </w:tr>
      <w:tr w:rsidR="002A338E" w:rsidRPr="002A338E" w:rsidTr="002A338E">
        <w:trPr>
          <w:cnfStyle w:val="000000100000"/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Establishment of mayor’s gardens at Kira Municipal Headquarters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t>Ms. Skylight General Services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182,400,000/=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Installation of intercom and LAN (Local Area Network) at the Municipal Headquarter in the new administration block first floor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Euarasia Business Systems Uganda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39,960,000/=</w:t>
            </w:r>
          </w:p>
        </w:tc>
      </w:tr>
      <w:tr w:rsidR="002A338E" w:rsidRPr="002A338E" w:rsidTr="002A338E">
        <w:trPr>
          <w:cnfStyle w:val="000000100000"/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Periodic maintenance of Kirinya-Kireku road through grading and stone pitching</w:t>
            </w:r>
          </w:p>
        </w:tc>
        <w:tc>
          <w:tcPr>
            <w:tcW w:w="3850" w:type="dxa"/>
            <w:hideMark/>
          </w:tcPr>
          <w:p w:rsidR="002A338E" w:rsidRPr="002A338E" w:rsidRDefault="003529AC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Ineza Business Services (SMC) Ltd.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</w:t>
            </w:r>
            <w:r w:rsidR="003529AC">
              <w:rPr>
                <w:sz w:val="28"/>
                <w:szCs w:val="28"/>
                <w:lang w:val="en-US"/>
              </w:rPr>
              <w:t>11</w:t>
            </w:r>
            <w:r w:rsidRPr="002A338E">
              <w:rPr>
                <w:sz w:val="28"/>
                <w:szCs w:val="28"/>
                <w:lang w:val="en-US"/>
              </w:rPr>
              <w:t>,</w:t>
            </w:r>
            <w:r w:rsidR="003529AC">
              <w:rPr>
                <w:sz w:val="28"/>
                <w:szCs w:val="28"/>
                <w:lang w:val="en-US"/>
              </w:rPr>
              <w:t>039</w:t>
            </w:r>
            <w:r w:rsidRPr="002A338E">
              <w:rPr>
                <w:sz w:val="28"/>
                <w:szCs w:val="28"/>
                <w:lang w:val="en-US"/>
              </w:rPr>
              <w:t>,</w:t>
            </w:r>
            <w:r w:rsidR="003529AC">
              <w:rPr>
                <w:sz w:val="28"/>
                <w:szCs w:val="28"/>
                <w:lang w:val="en-US"/>
              </w:rPr>
              <w:t>490</w:t>
            </w:r>
            <w:r w:rsidRPr="002A338E">
              <w:rPr>
                <w:sz w:val="28"/>
                <w:szCs w:val="28"/>
                <w:lang w:val="en-US"/>
              </w:rPr>
              <w:t>/=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Periodic maintenance of Lukadde road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Gifted Associates Limited</w:t>
            </w:r>
            <w:r w:rsidRPr="002A338E">
              <w:rPr>
                <w:sz w:val="28"/>
                <w:szCs w:val="28"/>
                <w:lang w:val="en-US"/>
              </w:rPr>
              <w:br/>
            </w:r>
            <w:r w:rsidR="00E25B14" w:rsidRPr="00E25B14">
              <w:rPr>
                <w:sz w:val="28"/>
                <w:szCs w:val="28"/>
                <w:lang w:val="en-US"/>
              </w:rPr>
              <w:t>Ms</w:t>
            </w:r>
            <w:r w:rsidR="003529AC">
              <w:rPr>
                <w:sz w:val="28"/>
                <w:szCs w:val="28"/>
                <w:lang w:val="en-US"/>
              </w:rPr>
              <w:t>.</w:t>
            </w:r>
            <w:r w:rsidR="00E25B14" w:rsidRPr="00E25B14">
              <w:rPr>
                <w:sz w:val="28"/>
                <w:szCs w:val="28"/>
                <w:lang w:val="en-US"/>
              </w:rPr>
              <w:t xml:space="preserve"> Total Najjera TA Dat ventures (U)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11,092,500/=</w:t>
            </w:r>
            <w:r w:rsidRPr="002A338E">
              <w:rPr>
                <w:sz w:val="28"/>
                <w:szCs w:val="28"/>
                <w:lang w:val="en-US"/>
              </w:rPr>
              <w:br/>
              <w:t>UGX 3,550,000/=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Provision of Consultancy services for Development of Physical Development Plan (PDP) for Bweyogerere Ward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Praid East Africa Limited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268,600,000/= 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Provision of consultancy services for preparation of the disaster risk assessment mapping and emergence response plan for Kira </w:t>
            </w:r>
            <w:r w:rsidRPr="002A338E">
              <w:rPr>
                <w:sz w:val="28"/>
                <w:szCs w:val="28"/>
                <w:lang w:val="en-US"/>
              </w:rPr>
              <w:lastRenderedPageBreak/>
              <w:t>Municipal Council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lastRenderedPageBreak/>
              <w:t>Ms. Built Envirotech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189,850,000/=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 xml:space="preserve">Provision of Consultancy services for property coding and trading license validation in Bweyogerere lot 1 - Kira municipality. 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Windmill Surveyors and Valuers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 xml:space="preserve">LOT 1. UGX. 143,700,000/= 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 xml:space="preserve">Provision of Consultancy services for property coding and trading license validation in Kyaliwajjala Wards lot 2 - Kira municipality. 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Windmill Surveyors and Valuers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LOT 2. UGX 152,700,000/=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Provision of consultancy services to develop a digital marketing strategy for Kira Municipal Council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Sprint Media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50,000,000/=</w:t>
            </w:r>
          </w:p>
        </w:tc>
      </w:tr>
      <w:tr w:rsidR="002A338E" w:rsidRPr="002A338E" w:rsidTr="002A338E">
        <w:trPr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Provision of engraving services for furniture for KMC Headquarters.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Ms. Resteve International Limited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46,728,000/=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Provision of non-consultancy service to organize and implement the Kira municipal council Fair / Exhibition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iCs/>
                <w:sz w:val="28"/>
                <w:szCs w:val="28"/>
                <w:lang w:val="en-US"/>
              </w:rPr>
              <w:t>Ms. Tokiiya Group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129,992,000/= 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Purchase of land for construction of Kira Division Offices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Jaspes Mukiibi Biimbwa Wagumbuluzi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700,000,000/=</w:t>
            </w:r>
          </w:p>
        </w:tc>
      </w:tr>
      <w:tr w:rsidR="002A338E" w:rsidRPr="002A338E" w:rsidTr="002A338E">
        <w:trPr>
          <w:cnfStyle w:val="000000100000"/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Restoration of Kibikyo family commercial house on Cyprian Kizito Road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Ms.  Kiru General Services Limited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 UGX 378,193,050/=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Supply and delivery of 300 color coded and branded standard litter bins for pilot of the 3-bin system on solid waste management  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Dydx Engineering Solutions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103,850,000/=</w:t>
            </w:r>
          </w:p>
        </w:tc>
      </w:tr>
      <w:tr w:rsidR="002A338E" w:rsidRPr="002A338E" w:rsidTr="002A338E">
        <w:trPr>
          <w:cnfStyle w:val="000000100000"/>
          <w:trHeight w:val="12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Supply and delivery of three-seater desks to Education Department and Kira Division Council.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Nirona Investments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115(one hundred fifteen) desks to Education Department and 46 (forty-six) to Kira Division each at UGX 322,678/= totaling UGX 51,948,158/=</w:t>
            </w:r>
          </w:p>
        </w:tc>
      </w:tr>
      <w:tr w:rsidR="002A338E" w:rsidRPr="002A338E" w:rsidTr="002A338E">
        <w:trPr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Supply and delivery of three-seater school desks to selected schools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Nirona Investments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59,050,000/=</w:t>
            </w:r>
          </w:p>
        </w:tc>
      </w:tr>
      <w:tr w:rsidR="002A338E" w:rsidRPr="002A338E" w:rsidTr="002A338E">
        <w:trPr>
          <w:cnfStyle w:val="000000100000"/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Supply and Installation of assorted items of furniture for council hall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Erimu Company Limited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88,417,450/= </w:t>
            </w:r>
          </w:p>
        </w:tc>
      </w:tr>
      <w:tr w:rsidR="002A338E" w:rsidRPr="002A338E" w:rsidTr="002A338E">
        <w:trPr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t>Supply and Installation of Solar Street Lights in Selected Areas- Kira Municipality.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iCs/>
                <w:sz w:val="28"/>
                <w:szCs w:val="28"/>
                <w:lang w:val="en-US"/>
              </w:rPr>
              <w:t xml:space="preserve">Ms. Mark Engineering Limited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288,825,000/=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Supply and Installation of Solar Systems at Kira Health Centre IV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 xml:space="preserve">Ms. Zenome Technologies Africa Limited. 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94,800,000/= </w:t>
            </w:r>
          </w:p>
        </w:tc>
      </w:tr>
      <w:tr w:rsidR="002A338E" w:rsidRPr="002A338E" w:rsidTr="002A338E">
        <w:trPr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Supply and installation of street road plates and house numbering plates to Kira Municipal Council.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Ms. Lorenz Engineering Services Ltd. 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51,810,000/= </w:t>
            </w:r>
          </w:p>
        </w:tc>
      </w:tr>
      <w:tr w:rsidR="002A338E" w:rsidRPr="002A338E" w:rsidTr="002A338E">
        <w:trPr>
          <w:cnfStyle w:val="000000100000"/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Supply of agro industrial printery and graphics machines and materials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iCs/>
                <w:sz w:val="28"/>
                <w:szCs w:val="28"/>
                <w:lang w:val="en-US"/>
              </w:rPr>
              <w:t xml:space="preserve">Ms. Quick Solution Supply 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69,770,000/=</w:t>
            </w:r>
          </w:p>
        </w:tc>
      </w:tr>
      <w:tr w:rsidR="002A338E" w:rsidRPr="002A338E" w:rsidTr="002A338E">
        <w:trPr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Supply of medical equipment for Kira Health Centre IV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Ms. Nairobi Enterprises Uganda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71,500,000/=</w:t>
            </w:r>
          </w:p>
        </w:tc>
      </w:tr>
      <w:tr w:rsidR="002A338E" w:rsidRPr="002A338E" w:rsidTr="002A338E">
        <w:trPr>
          <w:cnfStyle w:val="000000100000"/>
          <w:trHeight w:val="6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t xml:space="preserve">Supply of metallic shelves and cabins to record office, and assorted office furniture to administration 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Pawamart Concepts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46,600,000/= </w:t>
            </w:r>
          </w:p>
        </w:tc>
      </w:tr>
      <w:tr w:rsidR="002A338E" w:rsidRPr="002A338E" w:rsidTr="002A338E">
        <w:trPr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Supply of office Furniture to Kira Municipal Council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Nina Interiors Limited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UGX 24,750,000/=</w:t>
            </w:r>
          </w:p>
        </w:tc>
      </w:tr>
      <w:tr w:rsidR="002A338E" w:rsidRPr="002A338E" w:rsidTr="002A338E">
        <w:trPr>
          <w:cnfStyle w:val="000000100000"/>
          <w:trHeight w:val="3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Supply of three desktop computers, 3 laptops, 3POS and 5 thermos printers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Brand Able Suppliers Ltd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1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 xml:space="preserve">UGX 57,800,000/= </w:t>
            </w:r>
          </w:p>
        </w:tc>
      </w:tr>
      <w:tr w:rsidR="002A338E" w:rsidRPr="002A338E" w:rsidTr="002A338E">
        <w:trPr>
          <w:trHeight w:val="1200"/>
          <w:jc w:val="center"/>
        </w:trPr>
        <w:tc>
          <w:tcPr>
            <w:cnfStyle w:val="001000000000"/>
            <w:tcW w:w="574" w:type="dxa"/>
          </w:tcPr>
          <w:p w:rsidR="002A338E" w:rsidRPr="002A338E" w:rsidRDefault="002A338E" w:rsidP="002A338E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785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</w:rPr>
              <w:t>Upgrade of Lusirika road (0.9km) to tarmac in Kira division –Kira municipality</w:t>
            </w:r>
          </w:p>
        </w:tc>
        <w:tc>
          <w:tcPr>
            <w:tcW w:w="3850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sz w:val="28"/>
                <w:szCs w:val="28"/>
                <w:lang w:val="en-US"/>
              </w:rPr>
              <w:t>Ms. Muga Services Limited</w:t>
            </w:r>
          </w:p>
        </w:tc>
        <w:tc>
          <w:tcPr>
            <w:tcW w:w="3833" w:type="dxa"/>
            <w:hideMark/>
          </w:tcPr>
          <w:p w:rsidR="002A338E" w:rsidRPr="002A338E" w:rsidRDefault="002A338E">
            <w:pPr>
              <w:cnfStyle w:val="000000000000"/>
              <w:rPr>
                <w:sz w:val="28"/>
                <w:szCs w:val="28"/>
              </w:rPr>
            </w:pPr>
            <w:r w:rsidRPr="002A338E">
              <w:rPr>
                <w:bCs/>
                <w:sz w:val="28"/>
                <w:szCs w:val="28"/>
                <w:lang w:val="en-US"/>
              </w:rPr>
              <w:t>UGX 2,214,755,530/= (Two billion two hundred fourteen million seven hundred fifty-five thousand five hundred thirty shillings only) VAT Incl.</w:t>
            </w:r>
          </w:p>
        </w:tc>
      </w:tr>
      <w:bookmarkEnd w:id="0"/>
    </w:tbl>
    <w:p w:rsidR="002A338E" w:rsidRDefault="002A338E" w:rsidP="00F17829">
      <w:pPr>
        <w:rPr>
          <w:sz w:val="28"/>
          <w:szCs w:val="28"/>
        </w:rPr>
      </w:pPr>
    </w:p>
    <w:sectPr w:rsidR="002A338E" w:rsidSect="00637A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76C" w:rsidRDefault="00BB176C" w:rsidP="00DB7635">
      <w:r>
        <w:separator/>
      </w:r>
    </w:p>
  </w:endnote>
  <w:endnote w:type="continuationSeparator" w:id="1">
    <w:p w:rsidR="00BB176C" w:rsidRDefault="00BB176C" w:rsidP="00DB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76C" w:rsidRDefault="00BB176C" w:rsidP="00DB7635">
      <w:r>
        <w:separator/>
      </w:r>
    </w:p>
  </w:footnote>
  <w:footnote w:type="continuationSeparator" w:id="1">
    <w:p w:rsidR="00BB176C" w:rsidRDefault="00BB176C" w:rsidP="00DB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01EA4"/>
    <w:multiLevelType w:val="hybridMultilevel"/>
    <w:tmpl w:val="5AA03B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102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7A40"/>
    <w:rsid w:val="000C790D"/>
    <w:rsid w:val="000D2ACA"/>
    <w:rsid w:val="000E0CCF"/>
    <w:rsid w:val="00271A48"/>
    <w:rsid w:val="002A338E"/>
    <w:rsid w:val="00305E25"/>
    <w:rsid w:val="003529AC"/>
    <w:rsid w:val="004629A0"/>
    <w:rsid w:val="00587DEF"/>
    <w:rsid w:val="00637A40"/>
    <w:rsid w:val="00646851"/>
    <w:rsid w:val="00801793"/>
    <w:rsid w:val="00882D91"/>
    <w:rsid w:val="008E64D1"/>
    <w:rsid w:val="009350FD"/>
    <w:rsid w:val="0094447C"/>
    <w:rsid w:val="00BB176C"/>
    <w:rsid w:val="00BF5ED3"/>
    <w:rsid w:val="00DB7635"/>
    <w:rsid w:val="00E25B14"/>
    <w:rsid w:val="00E36E19"/>
    <w:rsid w:val="00E52C96"/>
    <w:rsid w:val="00F107CF"/>
    <w:rsid w:val="00F17829"/>
    <w:rsid w:val="00FD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ED3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50FD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350FD"/>
    <w:pPr>
      <w:keepNext/>
      <w:keepLines/>
      <w:spacing w:before="160" w:after="80"/>
      <w:jc w:val="center"/>
      <w:outlineLvl w:val="1"/>
    </w:pPr>
    <w:rPr>
      <w:rFonts w:eastAsiaTheme="majorEastAsia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629A0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 w:val="22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A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A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A4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A4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A4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A4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0FD"/>
    <w:rPr>
      <w:rFonts w:eastAsiaTheme="majorEastAsia" w:cstheme="majorBidi"/>
      <w:b/>
      <w:color w:val="000000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350FD"/>
    <w:rPr>
      <w:rFonts w:eastAsiaTheme="majorEastAsia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29A0"/>
    <w:rPr>
      <w:rFonts w:eastAsiaTheme="majorEastAsia" w:cstheme="majorBidi"/>
      <w:b/>
      <w:color w:val="000000" w:themeColor="text1"/>
      <w:sz w:val="22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A4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A4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A4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A4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A4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A4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A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A4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A4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A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A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A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A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A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A40"/>
    <w:rPr>
      <w:b/>
      <w:bCs/>
      <w:smallCaps/>
      <w:color w:val="2F5496" w:themeColor="accent1" w:themeShade="BF"/>
      <w:spacing w:val="5"/>
    </w:rPr>
  </w:style>
  <w:style w:type="table" w:customStyle="1" w:styleId="ListTable4Accent5">
    <w:name w:val="List Table 4 Accent 5"/>
    <w:basedOn w:val="TableNormal"/>
    <w:uiPriority w:val="49"/>
    <w:rsid w:val="00637A40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935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1">
    <w:name w:val="List Table 3 Accent 1"/>
    <w:basedOn w:val="TableNormal"/>
    <w:uiPriority w:val="48"/>
    <w:rsid w:val="009350FD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4Accent1">
    <w:name w:val="List Table 4 Accent 1"/>
    <w:basedOn w:val="TableNormal"/>
    <w:uiPriority w:val="49"/>
    <w:rsid w:val="009350FD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MICH</cp:lastModifiedBy>
  <cp:revision>3</cp:revision>
  <cp:lastPrinted>2026-07-31T10:00:00Z</cp:lastPrinted>
  <dcterms:created xsi:type="dcterms:W3CDTF">2026-07-31T13:33:00Z</dcterms:created>
  <dcterms:modified xsi:type="dcterms:W3CDTF">2026-07-31T15:31:00Z</dcterms:modified>
</cp:coreProperties>
</file>